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47" w:rsidRDefault="009D7DDC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Environmental Health Unit      </w:t>
      </w:r>
      <w:r w:rsidR="002D150E" w:rsidRPr="002D150E">
        <w:rPr>
          <w:b/>
          <w:sz w:val="24"/>
          <w:szCs w:val="24"/>
        </w:rPr>
        <w:t>Name:</w:t>
      </w:r>
      <w:r w:rsidR="002D150E">
        <w:rPr>
          <w:b/>
          <w:sz w:val="24"/>
          <w:szCs w:val="24"/>
        </w:rPr>
        <w:t xml:space="preserve"> ______________________________</w:t>
      </w:r>
    </w:p>
    <w:p w:rsidR="002D150E" w:rsidRDefault="002D15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Date: ___ / ___ / __</w:t>
      </w:r>
      <w:r w:rsidR="00DE6C60">
        <w:rPr>
          <w:b/>
          <w:sz w:val="24"/>
          <w:szCs w:val="24"/>
        </w:rPr>
        <w:t>_ Hour</w:t>
      </w:r>
      <w:r>
        <w:rPr>
          <w:b/>
          <w:sz w:val="24"/>
          <w:szCs w:val="24"/>
        </w:rPr>
        <w:t>: ___</w:t>
      </w:r>
    </w:p>
    <w:p w:rsidR="009C691F" w:rsidRDefault="009C691F">
      <w:pPr>
        <w:rPr>
          <w:b/>
          <w:sz w:val="24"/>
          <w:szCs w:val="24"/>
        </w:rPr>
      </w:pPr>
      <w:r w:rsidRPr="00995CDC">
        <w:rPr>
          <w:b/>
          <w:sz w:val="24"/>
          <w:szCs w:val="24"/>
          <w:u w:val="single"/>
        </w:rPr>
        <w:t>Note to East center</w:t>
      </w:r>
      <w:r>
        <w:rPr>
          <w:b/>
          <w:sz w:val="24"/>
          <w:szCs w:val="24"/>
        </w:rPr>
        <w:t>: The student listed above will be doing an independent study during the Growth and Development unit on the following days: ____. _____. ____. ____.  _____, _____.</w:t>
      </w:r>
    </w:p>
    <w:p w:rsidR="001A1066" w:rsidRDefault="00236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allow the student to use their text book and a computer to complete their </w:t>
      </w:r>
      <w:r w:rsidR="001A1066">
        <w:rPr>
          <w:b/>
          <w:sz w:val="24"/>
          <w:szCs w:val="24"/>
        </w:rPr>
        <w:t>work.</w:t>
      </w:r>
    </w:p>
    <w:p w:rsidR="001A1066" w:rsidRDefault="001A1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Respectfully,</w:t>
      </w:r>
    </w:p>
    <w:p w:rsidR="001A1066" w:rsidRDefault="001A1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Smith,</w:t>
      </w:r>
    </w:p>
    <w:p w:rsidR="009C691F" w:rsidRDefault="001A1066">
      <w:pPr>
        <w:rPr>
          <w:b/>
          <w:sz w:val="24"/>
          <w:szCs w:val="24"/>
        </w:rPr>
      </w:pPr>
      <w:r>
        <w:rPr>
          <w:b/>
          <w:sz w:val="40"/>
          <w:szCs w:val="40"/>
        </w:rPr>
        <w:t>The Assignment</w:t>
      </w:r>
      <w:r w:rsidR="00181ED2">
        <w:rPr>
          <w:b/>
          <w:sz w:val="24"/>
          <w:szCs w:val="24"/>
        </w:rPr>
        <w:t xml:space="preserve"> </w:t>
      </w:r>
    </w:p>
    <w:p w:rsidR="00B5708A" w:rsidRDefault="00B570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Dear student: </w:t>
      </w:r>
      <w:r w:rsidR="00181ED2">
        <w:rPr>
          <w:b/>
          <w:sz w:val="24"/>
          <w:szCs w:val="24"/>
        </w:rPr>
        <w:t xml:space="preserve">Your assignment is to complete Study Guides in the </w:t>
      </w:r>
      <w:r w:rsidR="00181ED2" w:rsidRPr="00181ED2">
        <w:rPr>
          <w:b/>
          <w:i/>
          <w:sz w:val="24"/>
          <w:szCs w:val="24"/>
        </w:rPr>
        <w:t>Health and Wellness</w:t>
      </w:r>
      <w:r w:rsidR="00181ED2">
        <w:rPr>
          <w:b/>
          <w:i/>
          <w:sz w:val="24"/>
          <w:szCs w:val="24"/>
        </w:rPr>
        <w:t xml:space="preserve"> 2008 Edition </w:t>
      </w:r>
      <w:r w:rsidR="00181ED2">
        <w:rPr>
          <w:sz w:val="24"/>
          <w:szCs w:val="24"/>
        </w:rPr>
        <w:t>text and to write a Unit Test. A description of both follows.</w:t>
      </w:r>
    </w:p>
    <w:p w:rsidR="00181ED2" w:rsidRPr="00D34287" w:rsidRDefault="00711B1B" w:rsidP="00711B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Reviews: </w:t>
      </w:r>
      <w:r w:rsidR="00D34287">
        <w:rPr>
          <w:sz w:val="24"/>
          <w:szCs w:val="24"/>
        </w:rPr>
        <w:t>Please complete questions 1-18 in complete statements for Lessons 56 on page 601, Lesson 57 on page 611, and Lesson 59 on page 625.</w:t>
      </w:r>
    </w:p>
    <w:p w:rsidR="00D34287" w:rsidRDefault="00D34287" w:rsidP="00711B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a Multiple Choice test for Lesson __</w:t>
      </w:r>
      <w:r w:rsidR="0039577F">
        <w:rPr>
          <w:b/>
          <w:sz w:val="24"/>
          <w:szCs w:val="24"/>
        </w:rPr>
        <w:t>_</w:t>
      </w:r>
      <w:r w:rsidR="0088799C">
        <w:rPr>
          <w:b/>
          <w:sz w:val="24"/>
          <w:szCs w:val="24"/>
        </w:rPr>
        <w:t>___</w:t>
      </w:r>
      <w:r w:rsidR="0039577F">
        <w:rPr>
          <w:b/>
          <w:sz w:val="24"/>
          <w:szCs w:val="24"/>
        </w:rPr>
        <w:t xml:space="preserve"> that</w:t>
      </w:r>
      <w:r w:rsidR="00D34043">
        <w:rPr>
          <w:sz w:val="24"/>
          <w:szCs w:val="24"/>
        </w:rPr>
        <w:t xml:space="preserve"> includes all 10 Key terms and the all 8 Recalling the Facts questions.</w:t>
      </w:r>
      <w:r w:rsidR="0097179E">
        <w:rPr>
          <w:sz w:val="24"/>
          <w:szCs w:val="24"/>
        </w:rPr>
        <w:t xml:space="preserve"> The final document will have 18 questions that contain 4 answer choices and an answer key. </w:t>
      </w:r>
      <w:r w:rsidR="00D3404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(This may be assigned as a group of two activity)</w:t>
      </w:r>
    </w:p>
    <w:p w:rsidR="00FF7936" w:rsidRPr="0088799C" w:rsidRDefault="0039577F" w:rsidP="00FF79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test will be typed in Microsoft Word</w:t>
      </w:r>
      <w:r w:rsidR="0088799C">
        <w:rPr>
          <w:sz w:val="24"/>
          <w:szCs w:val="24"/>
        </w:rPr>
        <w:t>, printed and e-mailed to me.</w:t>
      </w:r>
    </w:p>
    <w:p w:rsidR="0088799C" w:rsidRDefault="0088799C" w:rsidP="00FF79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test and all Unit Reviews are due on Tuesday, 5/ 19/15.</w:t>
      </w:r>
    </w:p>
    <w:p w:rsidR="00E845A9" w:rsidRDefault="00E845A9" w:rsidP="00FF79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Both the text unit reviews and the test have an equal value towards your grade.</w:t>
      </w:r>
    </w:p>
    <w:p w:rsidR="0087799B" w:rsidRDefault="0087799B" w:rsidP="00877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Grading: </w:t>
      </w:r>
      <w:r w:rsidR="00E075BE">
        <w:rPr>
          <w:b/>
          <w:sz w:val="24"/>
          <w:szCs w:val="24"/>
        </w:rPr>
        <w:t>Your grade in portal will be entered in the Growth and Development grades with note that yo</w:t>
      </w:r>
      <w:r w:rsidR="0043552F">
        <w:rPr>
          <w:b/>
          <w:sz w:val="24"/>
          <w:szCs w:val="24"/>
        </w:rPr>
        <w:t>u completed this</w:t>
      </w:r>
      <w:r w:rsidR="00E075BE">
        <w:rPr>
          <w:b/>
          <w:sz w:val="24"/>
          <w:szCs w:val="24"/>
        </w:rPr>
        <w:t xml:space="preserve"> al</w:t>
      </w:r>
      <w:r w:rsidR="0043552F">
        <w:rPr>
          <w:b/>
          <w:sz w:val="24"/>
          <w:szCs w:val="24"/>
        </w:rPr>
        <w:t xml:space="preserve">ternate assignment in environmental health. </w:t>
      </w:r>
      <w:r w:rsidR="00A960EF">
        <w:rPr>
          <w:b/>
          <w:sz w:val="24"/>
          <w:szCs w:val="24"/>
        </w:rPr>
        <w:t xml:space="preserve">Test and assignment grades will be pro-rated to reflect your score on this </w:t>
      </w:r>
      <w:r w:rsidR="001B1635">
        <w:rPr>
          <w:b/>
          <w:sz w:val="24"/>
          <w:szCs w:val="24"/>
        </w:rPr>
        <w:t>assignment</w:t>
      </w:r>
      <w:r w:rsidR="00A960EF">
        <w:rPr>
          <w:b/>
          <w:sz w:val="24"/>
          <w:szCs w:val="24"/>
        </w:rPr>
        <w:t>. As always, do your best!</w:t>
      </w:r>
    </w:p>
    <w:p w:rsidR="00094F2D" w:rsidRDefault="00094F2D" w:rsidP="0087799B">
      <w:pPr>
        <w:rPr>
          <w:b/>
          <w:sz w:val="24"/>
          <w:szCs w:val="24"/>
        </w:rPr>
      </w:pPr>
    </w:p>
    <w:p w:rsidR="00094F2D" w:rsidRDefault="00094F2D" w:rsidP="0087799B">
      <w:pPr>
        <w:rPr>
          <w:b/>
          <w:sz w:val="24"/>
          <w:szCs w:val="24"/>
        </w:rPr>
      </w:pPr>
    </w:p>
    <w:p w:rsidR="00094F2D" w:rsidRPr="00094F2D" w:rsidRDefault="00094F2D" w:rsidP="0087799B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Grading Rubric is on the back of this page. Please turn in this document with your work on Monday.</w:t>
      </w:r>
    </w:p>
    <w:p w:rsidR="00DE6C60" w:rsidRDefault="006755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Text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42FCD" w:rsidTr="006755F3"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Lesson 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F42FCD" w:rsidTr="006755F3"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</w:p>
        </w:tc>
      </w:tr>
      <w:tr w:rsidR="00F42FCD" w:rsidTr="006755F3"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</w:p>
        </w:tc>
      </w:tr>
      <w:tr w:rsidR="00F42FCD" w:rsidTr="006755F3"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F42FCD" w:rsidRDefault="00F42FCD">
            <w:pPr>
              <w:rPr>
                <w:b/>
                <w:sz w:val="24"/>
                <w:szCs w:val="24"/>
              </w:rPr>
            </w:pPr>
          </w:p>
        </w:tc>
      </w:tr>
    </w:tbl>
    <w:p w:rsidR="00DE6C60" w:rsidRDefault="00DE6C60">
      <w:pPr>
        <w:rPr>
          <w:b/>
          <w:sz w:val="24"/>
          <w:szCs w:val="24"/>
        </w:rPr>
      </w:pPr>
    </w:p>
    <w:p w:rsidR="00E845A9" w:rsidRDefault="00E845A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Points= ___ / 54 = ______ %</w:t>
      </w:r>
    </w:p>
    <w:p w:rsidR="00E74491" w:rsidRDefault="00E74491">
      <w:pPr>
        <w:rPr>
          <w:b/>
          <w:sz w:val="24"/>
          <w:szCs w:val="24"/>
        </w:rPr>
      </w:pPr>
    </w:p>
    <w:p w:rsidR="00E74491" w:rsidRDefault="00E74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Test for Lesson ____</w:t>
      </w:r>
      <w:r w:rsidR="00891871">
        <w:rPr>
          <w:b/>
          <w:sz w:val="24"/>
          <w:szCs w:val="24"/>
        </w:rPr>
        <w:t xml:space="preserve">      * Must be e-mailed to me to count towards grade.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91" w:rsidTr="00E74491"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Component</w:t>
            </w:r>
          </w:p>
        </w:tc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E74491" w:rsidTr="00E74491"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Multiple choice</w:t>
            </w:r>
          </w:p>
        </w:tc>
        <w:tc>
          <w:tcPr>
            <w:tcW w:w="3192" w:type="dxa"/>
          </w:tcPr>
          <w:p w:rsidR="00E74491" w:rsidRDefault="00576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(2</w:t>
            </w:r>
            <w:r w:rsidR="00E74491">
              <w:rPr>
                <w:b/>
                <w:sz w:val="24"/>
                <w:szCs w:val="24"/>
              </w:rPr>
              <w:t xml:space="preserve"> Point</w:t>
            </w:r>
            <w:r>
              <w:rPr>
                <w:b/>
                <w:sz w:val="24"/>
                <w:szCs w:val="24"/>
              </w:rPr>
              <w:t>s</w:t>
            </w:r>
            <w:r w:rsidR="00E74491">
              <w:rPr>
                <w:b/>
                <w:sz w:val="24"/>
                <w:szCs w:val="24"/>
              </w:rPr>
              <w:t xml:space="preserve"> for  each question)</w:t>
            </w:r>
          </w:p>
        </w:tc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</w:p>
        </w:tc>
      </w:tr>
      <w:tr w:rsidR="00E74491" w:rsidTr="00E74491"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Recalling the Facts</w:t>
            </w:r>
          </w:p>
        </w:tc>
        <w:tc>
          <w:tcPr>
            <w:tcW w:w="3192" w:type="dxa"/>
          </w:tcPr>
          <w:p w:rsidR="00E74491" w:rsidRDefault="00576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(2</w:t>
            </w:r>
            <w:r w:rsidR="00E74491">
              <w:rPr>
                <w:b/>
                <w:sz w:val="24"/>
                <w:szCs w:val="24"/>
              </w:rPr>
              <w:t xml:space="preserve"> Point</w:t>
            </w:r>
            <w:r>
              <w:rPr>
                <w:b/>
                <w:sz w:val="24"/>
                <w:szCs w:val="24"/>
              </w:rPr>
              <w:t>s</w:t>
            </w:r>
            <w:r w:rsidR="00E74491">
              <w:rPr>
                <w:b/>
                <w:sz w:val="24"/>
                <w:szCs w:val="24"/>
              </w:rPr>
              <w:t xml:space="preserve"> for each question)</w:t>
            </w:r>
          </w:p>
        </w:tc>
        <w:tc>
          <w:tcPr>
            <w:tcW w:w="3192" w:type="dxa"/>
          </w:tcPr>
          <w:p w:rsidR="00E74491" w:rsidRDefault="00E74491">
            <w:pPr>
              <w:rPr>
                <w:b/>
                <w:sz w:val="24"/>
                <w:szCs w:val="24"/>
              </w:rPr>
            </w:pPr>
          </w:p>
        </w:tc>
      </w:tr>
      <w:tr w:rsidR="00F04CF6" w:rsidTr="00E74491">
        <w:tc>
          <w:tcPr>
            <w:tcW w:w="3192" w:type="dxa"/>
          </w:tcPr>
          <w:p w:rsidR="00F04CF6" w:rsidRDefault="00576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Key</w:t>
            </w:r>
          </w:p>
        </w:tc>
        <w:tc>
          <w:tcPr>
            <w:tcW w:w="3192" w:type="dxa"/>
          </w:tcPr>
          <w:p w:rsidR="00F04CF6" w:rsidRDefault="00576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(1  Point for each correct answer)</w:t>
            </w:r>
          </w:p>
        </w:tc>
        <w:tc>
          <w:tcPr>
            <w:tcW w:w="3192" w:type="dxa"/>
          </w:tcPr>
          <w:p w:rsidR="00F04CF6" w:rsidRDefault="00F04CF6">
            <w:pPr>
              <w:rPr>
                <w:b/>
                <w:sz w:val="24"/>
                <w:szCs w:val="24"/>
              </w:rPr>
            </w:pPr>
          </w:p>
        </w:tc>
      </w:tr>
    </w:tbl>
    <w:p w:rsidR="00E74491" w:rsidRDefault="00E74491">
      <w:pPr>
        <w:rPr>
          <w:b/>
          <w:sz w:val="24"/>
          <w:szCs w:val="24"/>
        </w:rPr>
      </w:pPr>
    </w:p>
    <w:p w:rsidR="00FA6A0C" w:rsidRDefault="00FA6A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Points - ____ / 54 = _____ %</w:t>
      </w:r>
    </w:p>
    <w:p w:rsidR="00FA6A0C" w:rsidRDefault="00FA6A0C">
      <w:pPr>
        <w:rPr>
          <w:b/>
          <w:sz w:val="24"/>
          <w:szCs w:val="24"/>
        </w:rPr>
      </w:pPr>
    </w:p>
    <w:p w:rsidR="00FA6A0C" w:rsidRPr="002D150E" w:rsidRDefault="00FA6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grade = Text assignment </w:t>
      </w:r>
      <w:r w:rsidR="00612F99">
        <w:rPr>
          <w:b/>
          <w:sz w:val="24"/>
          <w:szCs w:val="24"/>
        </w:rPr>
        <w:t>% + Unit Test % /2      _____% + ____ % /2= _____ %</w:t>
      </w:r>
    </w:p>
    <w:sectPr w:rsidR="00FA6A0C" w:rsidRPr="002D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F0C"/>
    <w:multiLevelType w:val="hybridMultilevel"/>
    <w:tmpl w:val="1618DFD2"/>
    <w:lvl w:ilvl="0" w:tplc="20B8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15521"/>
    <w:multiLevelType w:val="hybridMultilevel"/>
    <w:tmpl w:val="5972FA3C"/>
    <w:lvl w:ilvl="0" w:tplc="036E0E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EE52DD"/>
    <w:multiLevelType w:val="hybridMultilevel"/>
    <w:tmpl w:val="1390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7"/>
    <w:rsid w:val="00094F2D"/>
    <w:rsid w:val="00181ED2"/>
    <w:rsid w:val="001A1066"/>
    <w:rsid w:val="001B1635"/>
    <w:rsid w:val="0023623E"/>
    <w:rsid w:val="002D150E"/>
    <w:rsid w:val="0039577F"/>
    <w:rsid w:val="0043552F"/>
    <w:rsid w:val="0057656E"/>
    <w:rsid w:val="00612F99"/>
    <w:rsid w:val="006755F3"/>
    <w:rsid w:val="00711B1B"/>
    <w:rsid w:val="0087799B"/>
    <w:rsid w:val="0088799C"/>
    <w:rsid w:val="00891871"/>
    <w:rsid w:val="00910737"/>
    <w:rsid w:val="0097179E"/>
    <w:rsid w:val="00995CDC"/>
    <w:rsid w:val="009C691F"/>
    <w:rsid w:val="009D7DDC"/>
    <w:rsid w:val="00A960EF"/>
    <w:rsid w:val="00B5708A"/>
    <w:rsid w:val="00B95FE7"/>
    <w:rsid w:val="00D34043"/>
    <w:rsid w:val="00D34287"/>
    <w:rsid w:val="00DA3447"/>
    <w:rsid w:val="00DB4D6D"/>
    <w:rsid w:val="00DE6C60"/>
    <w:rsid w:val="00E075BE"/>
    <w:rsid w:val="00E74491"/>
    <w:rsid w:val="00E845A9"/>
    <w:rsid w:val="00F04CF6"/>
    <w:rsid w:val="00F42FCD"/>
    <w:rsid w:val="00FA6A0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B1B"/>
    <w:pPr>
      <w:ind w:left="720"/>
      <w:contextualSpacing/>
    </w:pPr>
  </w:style>
  <w:style w:type="table" w:styleId="TableGrid">
    <w:name w:val="Table Grid"/>
    <w:basedOn w:val="TableNormal"/>
    <w:uiPriority w:val="59"/>
    <w:rsid w:val="0067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B1B"/>
    <w:pPr>
      <w:ind w:left="720"/>
      <w:contextualSpacing/>
    </w:pPr>
  </w:style>
  <w:style w:type="table" w:styleId="TableGrid">
    <w:name w:val="Table Grid"/>
    <w:basedOn w:val="TableNormal"/>
    <w:uiPriority w:val="59"/>
    <w:rsid w:val="0067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1703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Smith</dc:creator>
  <cp:lastModifiedBy>Lee Smith</cp:lastModifiedBy>
  <cp:revision>2</cp:revision>
  <cp:lastPrinted>2015-05-13T00:45:00Z</cp:lastPrinted>
  <dcterms:created xsi:type="dcterms:W3CDTF">2015-05-13T00:45:00Z</dcterms:created>
  <dcterms:modified xsi:type="dcterms:W3CDTF">2015-05-13T00:45:00Z</dcterms:modified>
</cp:coreProperties>
</file>